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08" w:rsidRPr="001F1B08" w:rsidRDefault="001F1B08" w:rsidP="00601D69">
      <w:pPr>
        <w:jc w:val="both"/>
        <w:rPr>
          <w:rFonts w:ascii="Arial Narrow" w:hAnsi="Arial Narrow" w:cstheme="minorHAnsi"/>
          <w:sz w:val="24"/>
          <w:szCs w:val="24"/>
        </w:rPr>
      </w:pPr>
      <w:r w:rsidRPr="001F1B08">
        <w:rPr>
          <w:rFonts w:ascii="Arial Narrow" w:hAnsi="Arial Narrow" w:cstheme="minorHAnsi"/>
          <w:sz w:val="24"/>
          <w:szCs w:val="24"/>
        </w:rPr>
        <w:t xml:space="preserve">      </w:t>
      </w:r>
      <w:r w:rsidRPr="001F1B08">
        <w:rPr>
          <w:rFonts w:ascii="Arial Narrow" w:hAnsi="Arial Narrow" w:cstheme="minorHAnsi"/>
          <w:noProof/>
          <w:sz w:val="24"/>
          <w:szCs w:val="24"/>
          <w:lang w:bidi="ar-SA"/>
        </w:rPr>
        <w:drawing>
          <wp:inline distT="0" distB="0" distL="0" distR="0" wp14:anchorId="449CA87E" wp14:editId="48F8C902">
            <wp:extent cx="1143588" cy="11487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87" cy="1161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B08" w:rsidRPr="001F1B08" w:rsidRDefault="001F1B08" w:rsidP="001F1B08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1F1B08">
        <w:rPr>
          <w:rFonts w:ascii="Arial Narrow" w:hAnsi="Arial Narrow" w:cstheme="minorHAnsi"/>
          <w:b/>
          <w:sz w:val="24"/>
          <w:szCs w:val="24"/>
        </w:rPr>
        <w:t>OŠ KSAVERA ŠANDORA ĐALSKOG</w:t>
      </w:r>
    </w:p>
    <w:p w:rsidR="001F1B08" w:rsidRPr="001F1B08" w:rsidRDefault="001F1B08" w:rsidP="001F1B08">
      <w:pPr>
        <w:jc w:val="both"/>
        <w:rPr>
          <w:rFonts w:ascii="Arial Narrow" w:hAnsi="Arial Narrow" w:cstheme="minorHAnsi"/>
          <w:b/>
        </w:rPr>
      </w:pPr>
      <w:r w:rsidRPr="001F1B08">
        <w:rPr>
          <w:rFonts w:ascii="Arial Narrow" w:hAnsi="Arial Narrow" w:cstheme="minorHAnsi"/>
          <w:b/>
        </w:rPr>
        <w:t xml:space="preserve">Dragutina </w:t>
      </w:r>
      <w:proofErr w:type="spellStart"/>
      <w:r w:rsidRPr="001F1B08">
        <w:rPr>
          <w:rFonts w:ascii="Arial Narrow" w:hAnsi="Arial Narrow" w:cstheme="minorHAnsi"/>
          <w:b/>
        </w:rPr>
        <w:t>Stražimira</w:t>
      </w:r>
      <w:proofErr w:type="spellEnd"/>
      <w:r w:rsidRPr="001F1B08">
        <w:rPr>
          <w:rFonts w:ascii="Arial Narrow" w:hAnsi="Arial Narrow" w:cstheme="minorHAnsi"/>
          <w:b/>
        </w:rPr>
        <w:t xml:space="preserve"> 24, 10382 Donja Zelina</w:t>
      </w:r>
    </w:p>
    <w:p w:rsidR="001F1B08" w:rsidRPr="001F1B08" w:rsidRDefault="001F1B08" w:rsidP="001F1B08">
      <w:pPr>
        <w:jc w:val="both"/>
        <w:rPr>
          <w:rFonts w:ascii="Arial Narrow" w:hAnsi="Arial Narrow" w:cstheme="minorHAnsi"/>
        </w:rPr>
      </w:pPr>
      <w:r w:rsidRPr="001F1B08">
        <w:rPr>
          <w:rFonts w:ascii="Arial Narrow" w:hAnsi="Arial Narrow" w:cstheme="minorHAnsi"/>
        </w:rPr>
        <w:t>Tel: 01/2065-019</w:t>
      </w:r>
    </w:p>
    <w:p w:rsidR="001F1B08" w:rsidRPr="001F1B08" w:rsidRDefault="001F1B08" w:rsidP="001F1B08">
      <w:pPr>
        <w:jc w:val="both"/>
        <w:rPr>
          <w:rFonts w:ascii="Arial Narrow" w:hAnsi="Arial Narrow" w:cstheme="minorHAnsi"/>
        </w:rPr>
      </w:pPr>
      <w:r w:rsidRPr="001F1B08">
        <w:rPr>
          <w:rFonts w:ascii="Arial Narrow" w:hAnsi="Arial Narrow" w:cstheme="minorHAnsi"/>
        </w:rPr>
        <w:t xml:space="preserve">e-mail: </w:t>
      </w:r>
      <w:hyperlink r:id="rId6" w:history="1">
        <w:r w:rsidRPr="001F1B08">
          <w:rPr>
            <w:rStyle w:val="Hiperveza"/>
            <w:rFonts w:ascii="Arial Narrow" w:hAnsi="Arial Narrow" w:cstheme="minorHAnsi"/>
          </w:rPr>
          <w:t>ured@os-ksdjalski-donjazelina.skole.hr</w:t>
        </w:r>
      </w:hyperlink>
    </w:p>
    <w:p w:rsidR="001D0A72" w:rsidRPr="001F1B08" w:rsidRDefault="001F1B08" w:rsidP="00601D69">
      <w:pPr>
        <w:jc w:val="both"/>
        <w:rPr>
          <w:rFonts w:ascii="Arial Narrow" w:hAnsi="Arial Narrow" w:cstheme="minorHAnsi"/>
        </w:rPr>
      </w:pPr>
      <w:r w:rsidRPr="001F1B08">
        <w:rPr>
          <w:rFonts w:ascii="Arial Narrow" w:hAnsi="Arial Narrow" w:cstheme="minorHAnsi"/>
        </w:rPr>
        <w:t xml:space="preserve">WEB stranica Škole: </w:t>
      </w:r>
      <w:hyperlink r:id="rId7" w:history="1">
        <w:r w:rsidRPr="001F1B08">
          <w:rPr>
            <w:rStyle w:val="Hiperveza"/>
            <w:rFonts w:ascii="Arial Narrow" w:hAnsi="Arial Narrow" w:cstheme="minorHAnsi"/>
          </w:rPr>
          <w:t>http://os-ksdjalski-donjazelina.skole.hr/</w:t>
        </w:r>
      </w:hyperlink>
    </w:p>
    <w:p w:rsidR="001D0A72" w:rsidRPr="001F1B08" w:rsidRDefault="00340C68" w:rsidP="00601D69">
      <w:pPr>
        <w:jc w:val="both"/>
        <w:rPr>
          <w:rFonts w:ascii="Arial Narrow" w:hAnsi="Arial Narrow" w:cstheme="minorHAnsi"/>
          <w:sz w:val="24"/>
          <w:szCs w:val="24"/>
        </w:rPr>
      </w:pPr>
      <w:r w:rsidRPr="001F1B08">
        <w:rPr>
          <w:rFonts w:ascii="Arial Narrow" w:hAnsi="Arial Narrow" w:cstheme="minorHAnsi"/>
          <w:sz w:val="24"/>
          <w:szCs w:val="24"/>
        </w:rPr>
        <w:t>KLASA:112-01/20-01/53</w:t>
      </w:r>
    </w:p>
    <w:p w:rsidR="001D0A72" w:rsidRPr="001F1B08" w:rsidRDefault="006A5AEB" w:rsidP="00601D69">
      <w:pPr>
        <w:jc w:val="both"/>
        <w:rPr>
          <w:rFonts w:ascii="Arial Narrow" w:hAnsi="Arial Narrow" w:cstheme="minorHAnsi"/>
          <w:sz w:val="24"/>
          <w:szCs w:val="24"/>
        </w:rPr>
      </w:pPr>
      <w:r w:rsidRPr="001F1B08">
        <w:rPr>
          <w:rFonts w:ascii="Arial Narrow" w:hAnsi="Arial Narrow" w:cstheme="minorHAnsi"/>
          <w:sz w:val="24"/>
          <w:szCs w:val="24"/>
        </w:rPr>
        <w:t>URBROJ:238-30-32-01-20</w:t>
      </w:r>
      <w:r w:rsidR="001D0A72" w:rsidRPr="001F1B08">
        <w:rPr>
          <w:rFonts w:ascii="Arial Narrow" w:hAnsi="Arial Narrow" w:cstheme="minorHAnsi"/>
          <w:sz w:val="24"/>
          <w:szCs w:val="24"/>
        </w:rPr>
        <w:t>-5</w:t>
      </w:r>
    </w:p>
    <w:p w:rsidR="001F1B08" w:rsidRPr="001F1B08" w:rsidRDefault="001F1B08" w:rsidP="00601D69">
      <w:pPr>
        <w:jc w:val="both"/>
        <w:rPr>
          <w:rFonts w:ascii="Arial Narrow" w:hAnsi="Arial Narrow" w:cstheme="minorHAnsi"/>
          <w:sz w:val="24"/>
          <w:szCs w:val="24"/>
        </w:rPr>
      </w:pPr>
    </w:p>
    <w:p w:rsidR="001D0A72" w:rsidRPr="001F1B08" w:rsidRDefault="00A03DF2" w:rsidP="00601D69">
      <w:pPr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1F1B08">
        <w:rPr>
          <w:rFonts w:ascii="Arial Narrow" w:hAnsi="Arial Narrow" w:cstheme="minorHAnsi"/>
          <w:b/>
          <w:color w:val="000000" w:themeColor="text1"/>
          <w:sz w:val="24"/>
          <w:szCs w:val="24"/>
        </w:rPr>
        <w:t>Donja Zelina, 11</w:t>
      </w:r>
      <w:r w:rsidR="001D0A72" w:rsidRPr="001F1B08">
        <w:rPr>
          <w:rFonts w:ascii="Arial Narrow" w:hAnsi="Arial Narrow" w:cstheme="minorHAnsi"/>
          <w:b/>
          <w:color w:val="000000" w:themeColor="text1"/>
          <w:sz w:val="24"/>
          <w:szCs w:val="24"/>
        </w:rPr>
        <w:t>.</w:t>
      </w:r>
      <w:r w:rsidR="006A5AEB" w:rsidRPr="001F1B08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9</w:t>
      </w:r>
      <w:r w:rsidR="001D0A72" w:rsidRPr="001F1B08">
        <w:rPr>
          <w:rFonts w:ascii="Arial Narrow" w:hAnsi="Arial Narrow" w:cstheme="minorHAnsi"/>
          <w:b/>
          <w:color w:val="000000" w:themeColor="text1"/>
          <w:sz w:val="24"/>
          <w:szCs w:val="24"/>
        </w:rPr>
        <w:t>.</w:t>
      </w:r>
      <w:r w:rsidR="006A5AEB" w:rsidRPr="001F1B08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2020</w:t>
      </w:r>
      <w:r w:rsidR="001D0A72" w:rsidRPr="001F1B08">
        <w:rPr>
          <w:rFonts w:ascii="Arial Narrow" w:hAnsi="Arial Narrow" w:cstheme="minorHAnsi"/>
          <w:b/>
          <w:color w:val="000000" w:themeColor="text1"/>
          <w:sz w:val="24"/>
          <w:szCs w:val="24"/>
        </w:rPr>
        <w:t>. godine</w:t>
      </w:r>
    </w:p>
    <w:p w:rsidR="001D0A72" w:rsidRPr="001F1B08" w:rsidRDefault="001D0A72" w:rsidP="00601D69">
      <w:pPr>
        <w:jc w:val="both"/>
        <w:rPr>
          <w:rFonts w:ascii="Arial Narrow" w:hAnsi="Arial Narrow" w:cstheme="minorHAnsi"/>
          <w:b/>
          <w:sz w:val="24"/>
          <w:szCs w:val="24"/>
        </w:rPr>
      </w:pPr>
    </w:p>
    <w:p w:rsidR="00026317" w:rsidRPr="001F1B08" w:rsidRDefault="00026317" w:rsidP="00601D69">
      <w:pPr>
        <w:pStyle w:val="Tijeloteksta"/>
        <w:spacing w:before="9"/>
        <w:jc w:val="both"/>
        <w:rPr>
          <w:rFonts w:ascii="Arial Narrow" w:hAnsi="Arial Narrow" w:cstheme="minorHAnsi"/>
          <w:b/>
        </w:rPr>
      </w:pPr>
    </w:p>
    <w:p w:rsidR="00026317" w:rsidRPr="001F1B08" w:rsidRDefault="000A41D1" w:rsidP="00601D69">
      <w:pPr>
        <w:spacing w:line="276" w:lineRule="auto"/>
        <w:ind w:left="3081"/>
        <w:jc w:val="both"/>
        <w:rPr>
          <w:rFonts w:ascii="Arial Narrow" w:hAnsi="Arial Narrow" w:cstheme="minorHAnsi"/>
          <w:b/>
          <w:sz w:val="24"/>
          <w:szCs w:val="24"/>
        </w:rPr>
      </w:pPr>
      <w:r w:rsidRPr="001F1B08">
        <w:rPr>
          <w:rFonts w:ascii="Arial Narrow" w:hAnsi="Arial Narrow" w:cstheme="minorHAnsi"/>
          <w:b/>
          <w:sz w:val="24"/>
          <w:szCs w:val="24"/>
        </w:rPr>
        <w:t>POZIV NA TESTIRANJE</w:t>
      </w:r>
    </w:p>
    <w:p w:rsidR="00026317" w:rsidRPr="001F1B08" w:rsidRDefault="00026317" w:rsidP="00601D69">
      <w:pPr>
        <w:pStyle w:val="Tijeloteksta"/>
        <w:spacing w:before="7" w:line="276" w:lineRule="auto"/>
        <w:jc w:val="both"/>
        <w:rPr>
          <w:rFonts w:ascii="Arial Narrow" w:hAnsi="Arial Narrow" w:cstheme="minorHAnsi"/>
          <w:b/>
        </w:rPr>
      </w:pPr>
    </w:p>
    <w:p w:rsidR="00340C68" w:rsidRPr="001F1B08" w:rsidRDefault="000A41D1" w:rsidP="00601D69">
      <w:pPr>
        <w:spacing w:line="276" w:lineRule="auto"/>
        <w:ind w:left="135" w:right="133"/>
        <w:jc w:val="both"/>
        <w:rPr>
          <w:rFonts w:ascii="Arial Narrow" w:hAnsi="Arial Narrow" w:cstheme="minorHAnsi"/>
          <w:b/>
          <w:sz w:val="24"/>
          <w:szCs w:val="24"/>
        </w:rPr>
      </w:pPr>
      <w:r w:rsidRPr="001F1B08">
        <w:rPr>
          <w:rFonts w:ascii="Arial Narrow" w:hAnsi="Arial Narrow" w:cstheme="minorHAnsi"/>
          <w:b/>
          <w:sz w:val="24"/>
          <w:szCs w:val="24"/>
        </w:rPr>
        <w:t>kandidata za natječ</w:t>
      </w:r>
      <w:r w:rsidR="009D476C" w:rsidRPr="001F1B08">
        <w:rPr>
          <w:rFonts w:ascii="Arial Narrow" w:hAnsi="Arial Narrow" w:cstheme="minorHAnsi"/>
          <w:b/>
          <w:sz w:val="24"/>
          <w:szCs w:val="24"/>
        </w:rPr>
        <w:t>aj za radno mjesto uči</w:t>
      </w:r>
      <w:r w:rsidR="00A03DF2" w:rsidRPr="001F1B08">
        <w:rPr>
          <w:rFonts w:ascii="Arial Narrow" w:hAnsi="Arial Narrow" w:cstheme="minorHAnsi"/>
          <w:b/>
          <w:sz w:val="24"/>
          <w:szCs w:val="24"/>
        </w:rPr>
        <w:t>telja/</w:t>
      </w:r>
      <w:proofErr w:type="spellStart"/>
      <w:r w:rsidR="00A03DF2" w:rsidRPr="001F1B08">
        <w:rPr>
          <w:rFonts w:ascii="Arial Narrow" w:hAnsi="Arial Narrow" w:cstheme="minorHAnsi"/>
          <w:b/>
          <w:sz w:val="24"/>
          <w:szCs w:val="24"/>
        </w:rPr>
        <w:t>ice</w:t>
      </w:r>
      <w:proofErr w:type="spellEnd"/>
      <w:r w:rsidR="00340C68" w:rsidRPr="001F1B08">
        <w:rPr>
          <w:rFonts w:ascii="Arial Narrow" w:hAnsi="Arial Narrow" w:cstheme="minorHAnsi"/>
          <w:b/>
          <w:sz w:val="24"/>
          <w:szCs w:val="24"/>
        </w:rPr>
        <w:t xml:space="preserve"> informatike na neodređeno puno radno vrijeme, 40 sati rada tjedno – 1 izvršitelj/</w:t>
      </w:r>
      <w:proofErr w:type="spellStart"/>
      <w:r w:rsidR="00340C68" w:rsidRPr="001F1B08">
        <w:rPr>
          <w:rFonts w:ascii="Arial Narrow" w:hAnsi="Arial Narrow" w:cstheme="minorHAnsi"/>
          <w:b/>
          <w:sz w:val="24"/>
          <w:szCs w:val="24"/>
        </w:rPr>
        <w:t>ica</w:t>
      </w:r>
      <w:proofErr w:type="spellEnd"/>
    </w:p>
    <w:p w:rsidR="000A41D1" w:rsidRPr="001F1B08" w:rsidRDefault="000A41D1" w:rsidP="00601D69">
      <w:pPr>
        <w:spacing w:line="276" w:lineRule="auto"/>
        <w:ind w:left="135" w:right="133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026317" w:rsidRPr="001F1B08" w:rsidRDefault="000A41D1" w:rsidP="00601D69">
      <w:pPr>
        <w:spacing w:line="276" w:lineRule="auto"/>
        <w:ind w:left="116" w:right="117"/>
        <w:jc w:val="both"/>
        <w:rPr>
          <w:rFonts w:ascii="Arial Narrow" w:hAnsi="Arial Narrow" w:cstheme="minorHAnsi"/>
          <w:b/>
          <w:sz w:val="24"/>
          <w:szCs w:val="24"/>
        </w:rPr>
      </w:pPr>
      <w:r w:rsidRPr="001F1B08">
        <w:rPr>
          <w:rFonts w:ascii="Arial Narrow" w:hAnsi="Arial Narrow" w:cstheme="minorHAnsi"/>
          <w:sz w:val="24"/>
          <w:szCs w:val="24"/>
        </w:rPr>
        <w:t>Temeljem čl. 11. Pravilnika o načinu i postupku zapošljava</w:t>
      </w:r>
      <w:r w:rsidR="00E83DFE" w:rsidRPr="001F1B08">
        <w:rPr>
          <w:rFonts w:ascii="Arial Narrow" w:hAnsi="Arial Narrow" w:cstheme="minorHAnsi"/>
          <w:sz w:val="24"/>
          <w:szCs w:val="24"/>
        </w:rPr>
        <w:t>nja u O</w:t>
      </w:r>
      <w:r w:rsidRPr="001F1B08">
        <w:rPr>
          <w:rFonts w:ascii="Arial Narrow" w:hAnsi="Arial Narrow" w:cstheme="minorHAnsi"/>
          <w:sz w:val="24"/>
          <w:szCs w:val="24"/>
        </w:rPr>
        <w:t xml:space="preserve">snovnoj školi </w:t>
      </w:r>
      <w:r w:rsidR="00E83DFE" w:rsidRPr="001F1B08">
        <w:rPr>
          <w:rFonts w:ascii="Arial Narrow" w:hAnsi="Arial Narrow" w:cstheme="minorHAnsi"/>
          <w:sz w:val="24"/>
          <w:szCs w:val="24"/>
        </w:rPr>
        <w:t xml:space="preserve">Ksavera Šandora </w:t>
      </w:r>
      <w:proofErr w:type="spellStart"/>
      <w:r w:rsidR="00E83DFE" w:rsidRPr="001F1B08">
        <w:rPr>
          <w:rFonts w:ascii="Arial Narrow" w:hAnsi="Arial Narrow" w:cstheme="minorHAnsi"/>
          <w:sz w:val="24"/>
          <w:szCs w:val="24"/>
        </w:rPr>
        <w:t>Đalskog</w:t>
      </w:r>
      <w:proofErr w:type="spellEnd"/>
      <w:r w:rsidR="00E83DFE" w:rsidRPr="001F1B08">
        <w:rPr>
          <w:rFonts w:ascii="Arial Narrow" w:hAnsi="Arial Narrow" w:cstheme="minorHAnsi"/>
          <w:sz w:val="24"/>
          <w:szCs w:val="24"/>
        </w:rPr>
        <w:t>, Donja Zelina,</w:t>
      </w:r>
      <w:r w:rsidRPr="001F1B08">
        <w:rPr>
          <w:rFonts w:ascii="Arial Narrow" w:hAnsi="Arial Narrow" w:cstheme="minorHAnsi"/>
          <w:sz w:val="24"/>
          <w:szCs w:val="24"/>
        </w:rPr>
        <w:t xml:space="preserve"> Povjerenstvo za postupak vrednovanja kandidata upućuje</w:t>
      </w:r>
      <w:r w:rsidR="00340C68" w:rsidRPr="001F1B08">
        <w:rPr>
          <w:rFonts w:ascii="Arial Narrow" w:hAnsi="Arial Narrow" w:cstheme="minorHAnsi"/>
          <w:sz w:val="24"/>
          <w:szCs w:val="24"/>
        </w:rPr>
        <w:t xml:space="preserve"> poziv na testiranje kandidatkinji koja</w:t>
      </w:r>
      <w:r w:rsidRPr="001F1B08">
        <w:rPr>
          <w:rFonts w:ascii="Arial Narrow" w:hAnsi="Arial Narrow" w:cstheme="minorHAnsi"/>
          <w:sz w:val="24"/>
          <w:szCs w:val="24"/>
          <w:u w:val="thick"/>
        </w:rPr>
        <w:t xml:space="preserve"> </w:t>
      </w:r>
      <w:r w:rsidRPr="001F1B08">
        <w:rPr>
          <w:rFonts w:ascii="Arial Narrow" w:hAnsi="Arial Narrow" w:cstheme="minorHAnsi"/>
          <w:b/>
          <w:sz w:val="24"/>
          <w:szCs w:val="24"/>
          <w:u w:val="thick"/>
        </w:rPr>
        <w:t>ispun</w:t>
      </w:r>
      <w:r w:rsidR="00340C68" w:rsidRPr="001F1B08">
        <w:rPr>
          <w:rFonts w:ascii="Arial Narrow" w:hAnsi="Arial Narrow" w:cstheme="minorHAnsi"/>
          <w:b/>
          <w:sz w:val="24"/>
          <w:szCs w:val="24"/>
          <w:u w:val="thick"/>
        </w:rPr>
        <w:t>java</w:t>
      </w:r>
      <w:r w:rsidRPr="001F1B08">
        <w:rPr>
          <w:rFonts w:ascii="Arial Narrow" w:hAnsi="Arial Narrow" w:cstheme="minorHAnsi"/>
          <w:b/>
          <w:sz w:val="24"/>
          <w:szCs w:val="24"/>
          <w:u w:val="thick"/>
        </w:rPr>
        <w:t xml:space="preserve"> formalne uvjete natječaja</w:t>
      </w:r>
      <w:r w:rsidRPr="001F1B08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40C68" w:rsidRPr="001F1B08">
        <w:rPr>
          <w:rFonts w:ascii="Arial Narrow" w:hAnsi="Arial Narrow" w:cstheme="minorHAnsi"/>
          <w:sz w:val="24"/>
          <w:szCs w:val="24"/>
        </w:rPr>
        <w:t>za navedeno radno mjesto i koja je  pravodobno dostavila</w:t>
      </w:r>
      <w:r w:rsidRPr="001F1B08">
        <w:rPr>
          <w:rFonts w:ascii="Arial Narrow" w:hAnsi="Arial Narrow" w:cstheme="minorHAnsi"/>
          <w:sz w:val="24"/>
          <w:szCs w:val="24"/>
        </w:rPr>
        <w:t xml:space="preserve"> </w:t>
      </w:r>
      <w:r w:rsidRPr="001F1B08">
        <w:rPr>
          <w:rFonts w:ascii="Arial Narrow" w:hAnsi="Arial Narrow" w:cstheme="minorHAnsi"/>
          <w:b/>
          <w:sz w:val="24"/>
          <w:szCs w:val="24"/>
          <w:u w:val="thick"/>
        </w:rPr>
        <w:t>potpunu i pravovaljanu dokumentaciju.</w:t>
      </w:r>
    </w:p>
    <w:p w:rsidR="00026317" w:rsidRPr="001F1B08" w:rsidRDefault="00026317" w:rsidP="00601D69">
      <w:pPr>
        <w:pStyle w:val="Tijeloteksta"/>
        <w:spacing w:before="1" w:line="276" w:lineRule="auto"/>
        <w:jc w:val="both"/>
        <w:rPr>
          <w:rFonts w:ascii="Arial Narrow" w:hAnsi="Arial Narrow" w:cstheme="minorHAnsi"/>
          <w:b/>
        </w:rPr>
      </w:pPr>
    </w:p>
    <w:p w:rsidR="00395AC6" w:rsidRPr="001F1B08" w:rsidRDefault="00340C68" w:rsidP="00601D69">
      <w:pPr>
        <w:pStyle w:val="Naslov1"/>
        <w:spacing w:before="92" w:line="276" w:lineRule="auto"/>
        <w:ind w:right="397"/>
        <w:jc w:val="both"/>
        <w:rPr>
          <w:rFonts w:ascii="Arial Narrow" w:hAnsi="Arial Narrow" w:cstheme="minorHAnsi"/>
          <w:sz w:val="24"/>
          <w:szCs w:val="24"/>
        </w:rPr>
      </w:pPr>
      <w:r w:rsidRPr="001F1B08">
        <w:rPr>
          <w:rFonts w:ascii="Arial Narrow" w:hAnsi="Arial Narrow" w:cstheme="minorHAnsi"/>
          <w:sz w:val="24"/>
          <w:szCs w:val="24"/>
        </w:rPr>
        <w:t>Razgovor s kandidatkinjom</w:t>
      </w:r>
      <w:r w:rsidR="00E83DFE" w:rsidRPr="001F1B08">
        <w:rPr>
          <w:rFonts w:ascii="Arial Narrow" w:hAnsi="Arial Narrow" w:cstheme="minorHAnsi"/>
          <w:sz w:val="24"/>
          <w:szCs w:val="24"/>
        </w:rPr>
        <w:t xml:space="preserve"> (intervju)</w:t>
      </w:r>
      <w:r w:rsidR="00395AC6" w:rsidRPr="001F1B08">
        <w:rPr>
          <w:rFonts w:ascii="Arial Narrow" w:hAnsi="Arial Narrow" w:cstheme="minorHAnsi"/>
          <w:sz w:val="24"/>
          <w:szCs w:val="24"/>
        </w:rPr>
        <w:t xml:space="preserve"> će se provesti u prostorijama Š</w:t>
      </w:r>
      <w:r w:rsidR="000A41D1" w:rsidRPr="001F1B08">
        <w:rPr>
          <w:rFonts w:ascii="Arial Narrow" w:hAnsi="Arial Narrow" w:cstheme="minorHAnsi"/>
          <w:sz w:val="24"/>
          <w:szCs w:val="24"/>
        </w:rPr>
        <w:t xml:space="preserve">kole dana </w:t>
      </w:r>
      <w:r w:rsidR="005F290A" w:rsidRPr="001F1B08">
        <w:rPr>
          <w:rFonts w:ascii="Arial Narrow" w:hAnsi="Arial Narrow" w:cstheme="minorHAnsi"/>
          <w:sz w:val="24"/>
          <w:szCs w:val="24"/>
        </w:rPr>
        <w:t>14</w:t>
      </w:r>
      <w:r w:rsidR="00395AC6" w:rsidRPr="001F1B08">
        <w:rPr>
          <w:rFonts w:ascii="Arial Narrow" w:hAnsi="Arial Narrow" w:cstheme="minorHAnsi"/>
          <w:sz w:val="24"/>
          <w:szCs w:val="24"/>
        </w:rPr>
        <w:t>. rujna 2020. god</w:t>
      </w:r>
      <w:r w:rsidR="001F1B08" w:rsidRPr="001F1B08">
        <w:rPr>
          <w:rFonts w:ascii="Arial Narrow" w:hAnsi="Arial Narrow" w:cstheme="minorHAnsi"/>
          <w:sz w:val="24"/>
          <w:szCs w:val="24"/>
        </w:rPr>
        <w:t>ine, u 8:15 sati:</w:t>
      </w:r>
      <w:r w:rsidRPr="001F1B08">
        <w:rPr>
          <w:rFonts w:ascii="Arial Narrow" w:hAnsi="Arial Narrow" w:cstheme="minorHAnsi"/>
          <w:sz w:val="24"/>
          <w:szCs w:val="24"/>
        </w:rPr>
        <w:t xml:space="preserve"> </w:t>
      </w:r>
    </w:p>
    <w:p w:rsidR="001F1B08" w:rsidRPr="001F1B08" w:rsidRDefault="001F1B08" w:rsidP="001F1B08">
      <w:pPr>
        <w:pStyle w:val="Naslov1"/>
        <w:numPr>
          <w:ilvl w:val="0"/>
          <w:numId w:val="7"/>
        </w:numPr>
        <w:spacing w:before="92" w:line="276" w:lineRule="auto"/>
        <w:ind w:right="397"/>
        <w:jc w:val="both"/>
        <w:rPr>
          <w:rFonts w:ascii="Arial Narrow" w:hAnsi="Arial Narrow" w:cstheme="minorHAnsi"/>
          <w:sz w:val="24"/>
          <w:szCs w:val="24"/>
        </w:rPr>
      </w:pPr>
      <w:r w:rsidRPr="001F1B08">
        <w:rPr>
          <w:rFonts w:ascii="Arial Narrow" w:hAnsi="Arial Narrow" w:cstheme="minorHAnsi"/>
          <w:sz w:val="24"/>
          <w:szCs w:val="24"/>
        </w:rPr>
        <w:t>Ivana Tuđan</w:t>
      </w:r>
    </w:p>
    <w:p w:rsidR="00026317" w:rsidRPr="001F1B08" w:rsidRDefault="00026317" w:rsidP="00601D69">
      <w:pPr>
        <w:pStyle w:val="Tijeloteksta"/>
        <w:spacing w:line="276" w:lineRule="auto"/>
        <w:jc w:val="both"/>
        <w:rPr>
          <w:rFonts w:ascii="Arial Narrow" w:hAnsi="Arial Narrow" w:cstheme="minorHAnsi"/>
        </w:rPr>
      </w:pPr>
    </w:p>
    <w:p w:rsidR="00026317" w:rsidRPr="001F1B08" w:rsidRDefault="00E230B9" w:rsidP="00601D69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F1B08">
        <w:rPr>
          <w:rFonts w:ascii="Arial Narrow" w:hAnsi="Arial Narrow" w:cstheme="minorHAnsi"/>
          <w:sz w:val="24"/>
          <w:szCs w:val="24"/>
        </w:rPr>
        <w:t xml:space="preserve">Ukoliko se kandidatkinja </w:t>
      </w:r>
      <w:r w:rsidR="00601D69" w:rsidRPr="001F1B08">
        <w:rPr>
          <w:rFonts w:ascii="Arial Narrow" w:hAnsi="Arial Narrow" w:cstheme="minorHAnsi"/>
          <w:sz w:val="24"/>
          <w:szCs w:val="24"/>
        </w:rPr>
        <w:t>ne odazove pozivu na razgovor smatra</w:t>
      </w:r>
      <w:r w:rsidRPr="001F1B08">
        <w:rPr>
          <w:rFonts w:ascii="Arial Narrow" w:hAnsi="Arial Narrow" w:cstheme="minorHAnsi"/>
          <w:sz w:val="24"/>
          <w:szCs w:val="24"/>
        </w:rPr>
        <w:t xml:space="preserve"> se da je odustala</w:t>
      </w:r>
      <w:r w:rsidR="00601D69" w:rsidRPr="001F1B08">
        <w:rPr>
          <w:rFonts w:ascii="Arial Narrow" w:hAnsi="Arial Narrow" w:cstheme="minorHAnsi"/>
          <w:sz w:val="24"/>
          <w:szCs w:val="24"/>
        </w:rPr>
        <w:t xml:space="preserve"> od natječaja. </w:t>
      </w:r>
    </w:p>
    <w:p w:rsidR="00D90FEC" w:rsidRPr="001F1B08" w:rsidRDefault="00D90FEC" w:rsidP="00601D69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01D69" w:rsidRPr="001F1B08" w:rsidRDefault="00601D69" w:rsidP="00601D69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F1B08">
        <w:rPr>
          <w:rFonts w:ascii="Arial Narrow" w:hAnsi="Arial Narrow" w:cstheme="minorHAnsi"/>
          <w:sz w:val="24"/>
          <w:szCs w:val="24"/>
        </w:rPr>
        <w:t xml:space="preserve">Povjerenstvo u razgovoru s kandidatom utvrđuje stručna znanja, sposobnosti, interese, motivaciju kandidata za rad u Osnovnoj školi  Ksavera Šandora </w:t>
      </w:r>
      <w:proofErr w:type="spellStart"/>
      <w:r w:rsidRPr="001F1B08">
        <w:rPr>
          <w:rFonts w:ascii="Arial Narrow" w:hAnsi="Arial Narrow" w:cstheme="minorHAnsi"/>
          <w:sz w:val="24"/>
          <w:szCs w:val="24"/>
        </w:rPr>
        <w:t>Đalskog</w:t>
      </w:r>
      <w:proofErr w:type="spellEnd"/>
      <w:r w:rsidRPr="001F1B08">
        <w:rPr>
          <w:rFonts w:ascii="Arial Narrow" w:hAnsi="Arial Narrow" w:cstheme="minorHAnsi"/>
          <w:sz w:val="24"/>
          <w:szCs w:val="24"/>
        </w:rPr>
        <w:t xml:space="preserve"> te procjenjuje dodatna znanja i edukacije, dosadašnje radno iskustvo i postignuća.</w:t>
      </w:r>
    </w:p>
    <w:p w:rsidR="00601D69" w:rsidRPr="001F1B08" w:rsidRDefault="00601D69" w:rsidP="00601D69">
      <w:pPr>
        <w:pStyle w:val="Default"/>
        <w:spacing w:line="276" w:lineRule="auto"/>
        <w:jc w:val="both"/>
        <w:rPr>
          <w:rFonts w:ascii="Arial Narrow" w:hAnsi="Arial Narrow" w:cstheme="minorHAnsi"/>
        </w:rPr>
      </w:pPr>
    </w:p>
    <w:p w:rsidR="00020847" w:rsidRPr="001F1B08" w:rsidRDefault="00020847" w:rsidP="00601D69">
      <w:pPr>
        <w:pStyle w:val="Default"/>
        <w:spacing w:line="276" w:lineRule="auto"/>
        <w:jc w:val="both"/>
        <w:rPr>
          <w:rFonts w:ascii="Arial Narrow" w:hAnsi="Arial Narrow" w:cstheme="minorHAnsi"/>
        </w:rPr>
      </w:pPr>
    </w:p>
    <w:p w:rsidR="001F1B08" w:rsidRPr="001F1B08" w:rsidRDefault="00601D69" w:rsidP="001F1B08">
      <w:pPr>
        <w:widowControl/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bidi="ar-SA"/>
        </w:rPr>
      </w:pPr>
      <w:r w:rsidRPr="001F1B08">
        <w:rPr>
          <w:rFonts w:ascii="Arial Narrow" w:hAnsi="Arial Narrow" w:cstheme="minorHAnsi"/>
        </w:rPr>
        <w:t xml:space="preserve"> </w:t>
      </w:r>
      <w:r w:rsidR="001F1B08" w:rsidRPr="001F1B08">
        <w:rPr>
          <w:rFonts w:ascii="Arial Narrow" w:hAnsi="Arial Narrow"/>
          <w:b/>
          <w:bCs/>
          <w:sz w:val="24"/>
          <w:szCs w:val="24"/>
          <w:u w:val="single"/>
          <w:lang w:bidi="ar-SA"/>
        </w:rPr>
        <w:t>PODRUČJA IZ KOJIH ĆE SE OBAVITI VREDNOVANJE ODNOSNO TESTIRANJE KANDIDATA</w:t>
      </w:r>
      <w:r w:rsidR="001F1B08" w:rsidRPr="001F1B08">
        <w:rPr>
          <w:rFonts w:ascii="Arial Narrow" w:hAnsi="Arial Narrow"/>
          <w:sz w:val="24"/>
          <w:szCs w:val="24"/>
          <w:lang w:bidi="ar-SA"/>
        </w:rPr>
        <w:t>:</w:t>
      </w:r>
    </w:p>
    <w:p w:rsidR="001F1B08" w:rsidRPr="001F1B08" w:rsidRDefault="001F1B08" w:rsidP="001F1B0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="Arial Narrow" w:hAnsi="Arial Narrow"/>
          <w:sz w:val="24"/>
          <w:szCs w:val="24"/>
        </w:rPr>
      </w:pPr>
      <w:r w:rsidRPr="001F1B08">
        <w:rPr>
          <w:rFonts w:ascii="Arial Narrow" w:hAnsi="Arial Narrow"/>
          <w:sz w:val="24"/>
          <w:szCs w:val="24"/>
          <w:lang w:bidi="ar-SA"/>
        </w:rPr>
        <w:t xml:space="preserve">Statut Osnovne škole Ksavera Šandora </w:t>
      </w:r>
      <w:proofErr w:type="spellStart"/>
      <w:r w:rsidRPr="001F1B08">
        <w:rPr>
          <w:rFonts w:ascii="Arial Narrow" w:hAnsi="Arial Narrow"/>
          <w:sz w:val="24"/>
          <w:szCs w:val="24"/>
          <w:lang w:bidi="ar-SA"/>
        </w:rPr>
        <w:t>Đalskog</w:t>
      </w:r>
      <w:proofErr w:type="spellEnd"/>
      <w:r w:rsidRPr="001F1B08">
        <w:rPr>
          <w:rFonts w:ascii="Arial Narrow" w:hAnsi="Arial Narrow"/>
          <w:i/>
          <w:iCs/>
          <w:sz w:val="24"/>
          <w:szCs w:val="24"/>
          <w:lang w:bidi="ar-SA"/>
        </w:rPr>
        <w:t xml:space="preserve"> - dostupan na web stranici Škole </w:t>
      </w:r>
    </w:p>
    <w:p w:rsidR="001F1B08" w:rsidRDefault="001F1B08" w:rsidP="001F1B0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bidi="ar-SA"/>
        </w:rPr>
      </w:pPr>
      <w:r w:rsidRPr="001F1B08">
        <w:rPr>
          <w:rFonts w:ascii="Arial Narrow" w:hAnsi="Arial Narrow"/>
          <w:sz w:val="24"/>
          <w:szCs w:val="24"/>
          <w:lang w:bidi="ar-SA"/>
        </w:rPr>
        <w:t>Zakon o odgoju i obrazovanju u osnovnoj i srednjoj školi („NN“ br. 87/08., 86/09., 92/10., 105/10., 90/11., 5/12., 16/12.,86/12., 126/12.,94/13.,152/14.i 7/17 i 68/18)</w:t>
      </w:r>
    </w:p>
    <w:p w:rsidR="001F1B08" w:rsidRPr="001F1B08" w:rsidRDefault="001F1B08" w:rsidP="001F1B0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bidi="ar-SA"/>
        </w:rPr>
      </w:pPr>
      <w:r w:rsidRPr="001F1B08">
        <w:rPr>
          <w:rFonts w:ascii="Arial Narrow" w:hAnsi="Arial Narrow"/>
          <w:sz w:val="24"/>
          <w:szCs w:val="24"/>
          <w:lang w:bidi="ar-SA"/>
        </w:rPr>
        <w:t>Kurikulum nastavnog predmeta informatike za osnovne škole i gimnazije u Republici Hrvatskoj</w:t>
      </w:r>
      <w:bookmarkStart w:id="0" w:name="_GoBack"/>
      <w:bookmarkEnd w:id="0"/>
    </w:p>
    <w:p w:rsidR="001F1B08" w:rsidRPr="001F1B08" w:rsidRDefault="001F1B08" w:rsidP="001F1B0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bidi="ar-SA"/>
        </w:rPr>
      </w:pPr>
      <w:proofErr w:type="spellStart"/>
      <w:r w:rsidRPr="001F1B08">
        <w:rPr>
          <w:rFonts w:ascii="Arial Narrow" w:hAnsi="Arial Narrow"/>
          <w:sz w:val="24"/>
          <w:szCs w:val="24"/>
          <w:lang w:bidi="ar-SA"/>
        </w:rPr>
        <w:t>Međupredmetne</w:t>
      </w:r>
      <w:proofErr w:type="spellEnd"/>
      <w:r w:rsidRPr="001F1B08">
        <w:rPr>
          <w:rFonts w:ascii="Arial Narrow" w:hAnsi="Arial Narrow"/>
          <w:sz w:val="24"/>
          <w:szCs w:val="24"/>
          <w:lang w:bidi="ar-SA"/>
        </w:rPr>
        <w:t xml:space="preserve"> teme u sklopu Nac</w:t>
      </w:r>
      <w:r w:rsidRPr="001F1B08">
        <w:rPr>
          <w:rFonts w:ascii="Arial Narrow" w:hAnsi="Arial Narrow"/>
          <w:sz w:val="24"/>
          <w:szCs w:val="24"/>
        </w:rPr>
        <w:t>ionalnog</w:t>
      </w:r>
      <w:r w:rsidRPr="001F1B08">
        <w:rPr>
          <w:rFonts w:ascii="Arial Narrow" w:hAnsi="Arial Narrow"/>
          <w:sz w:val="24"/>
          <w:szCs w:val="24"/>
          <w:lang w:bidi="ar-SA"/>
        </w:rPr>
        <w:t> kurikuluma</w:t>
      </w:r>
    </w:p>
    <w:p w:rsidR="001F1B08" w:rsidRPr="001F1B08" w:rsidRDefault="001F1B08" w:rsidP="001F1B08">
      <w:pPr>
        <w:widowControl/>
        <w:autoSpaceDE/>
        <w:autoSpaceDN/>
        <w:spacing w:after="160" w:line="259" w:lineRule="auto"/>
        <w:ind w:left="720"/>
        <w:rPr>
          <w:rFonts w:ascii="Arial Narrow" w:hAnsi="Arial Narrow"/>
          <w:sz w:val="24"/>
          <w:szCs w:val="24"/>
          <w:lang w:bidi="ar-SA"/>
        </w:rPr>
      </w:pPr>
      <w:hyperlink r:id="rId8" w:history="1">
        <w:r w:rsidRPr="001F1B08">
          <w:rPr>
            <w:rStyle w:val="Hiperveza"/>
            <w:rFonts w:ascii="Arial Narrow" w:hAnsi="Arial Narrow"/>
            <w:sz w:val="24"/>
            <w:szCs w:val="24"/>
            <w:lang w:bidi="ar-SA"/>
          </w:rPr>
          <w:t>https://mzo.gov.hr/istaknute-teme/odgoj-i-obrazovanje/nacionalni-kurikulum/125</w:t>
        </w:r>
      </w:hyperlink>
    </w:p>
    <w:p w:rsidR="001F1B08" w:rsidRPr="001F1B08" w:rsidRDefault="001F1B08" w:rsidP="001F1B0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bidi="ar-SA"/>
        </w:rPr>
      </w:pPr>
      <w:r w:rsidRPr="001F1B08">
        <w:rPr>
          <w:rFonts w:ascii="Arial Narrow" w:hAnsi="Arial Narrow"/>
          <w:sz w:val="24"/>
          <w:szCs w:val="24"/>
          <w:lang w:bidi="ar-SA"/>
        </w:rPr>
        <w:t>Pravilnik o načinima, postupcima i elementima vrednovanja učenika u osnovnoj i srednjoj školi (NN 112-10)  Agencija za odgoj obrazovanje </w:t>
      </w:r>
    </w:p>
    <w:p w:rsidR="001F1B08" w:rsidRPr="001F1B08" w:rsidRDefault="001F1B08" w:rsidP="001F1B08">
      <w:pPr>
        <w:widowControl/>
        <w:autoSpaceDE/>
        <w:autoSpaceDN/>
        <w:spacing w:after="160" w:line="259" w:lineRule="auto"/>
        <w:ind w:left="720"/>
        <w:rPr>
          <w:rFonts w:ascii="Arial Narrow" w:hAnsi="Arial Narrow"/>
          <w:sz w:val="24"/>
          <w:szCs w:val="24"/>
          <w:lang w:bidi="ar-SA"/>
        </w:rPr>
      </w:pPr>
      <w:hyperlink r:id="rId9" w:history="1">
        <w:r w:rsidRPr="001F1B08">
          <w:rPr>
            <w:rStyle w:val="Hiperveza"/>
            <w:rFonts w:ascii="Arial Narrow" w:hAnsi="Arial Narrow"/>
            <w:sz w:val="24"/>
            <w:szCs w:val="24"/>
            <w:lang w:bidi="ar-SA"/>
          </w:rPr>
          <w:t>https://www.azoo.hr/index.php?view=article&amp;id=5853&amp;naziv=pravilnici</w:t>
        </w:r>
      </w:hyperlink>
    </w:p>
    <w:p w:rsidR="001F1B08" w:rsidRPr="001F1B08" w:rsidRDefault="001F1B08" w:rsidP="001F1B0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="Arial Narrow" w:hAnsi="Arial Narrow"/>
          <w:sz w:val="24"/>
          <w:szCs w:val="24"/>
          <w:lang w:bidi="ar-SA"/>
        </w:rPr>
      </w:pPr>
      <w:r w:rsidRPr="001F1B08">
        <w:rPr>
          <w:rFonts w:ascii="Arial Narrow" w:hAnsi="Arial Narrow"/>
          <w:sz w:val="24"/>
          <w:szCs w:val="24"/>
          <w:lang w:bidi="ar-SA"/>
        </w:rPr>
        <w:t>Pravilnik o izmjenama i dopuni Pravilnika o načinima, postupcima i elementima vrednovanja učenika u osnovnoj i srednjoj školi   Agencija za odgoj i obrazovanje</w:t>
      </w:r>
    </w:p>
    <w:p w:rsidR="001F1B08" w:rsidRPr="001F1B08" w:rsidRDefault="001F1B08" w:rsidP="001F1B08">
      <w:pPr>
        <w:widowControl/>
        <w:autoSpaceDE/>
        <w:autoSpaceDN/>
        <w:spacing w:after="160" w:line="259" w:lineRule="auto"/>
        <w:ind w:left="720"/>
        <w:rPr>
          <w:rFonts w:ascii="Arial Narrow" w:hAnsi="Arial Narrow"/>
          <w:sz w:val="24"/>
          <w:szCs w:val="24"/>
          <w:lang w:bidi="ar-SA"/>
        </w:rPr>
      </w:pPr>
      <w:r w:rsidRPr="001F1B08">
        <w:rPr>
          <w:rFonts w:ascii="Arial Narrow" w:hAnsi="Arial Narrow"/>
          <w:sz w:val="24"/>
          <w:szCs w:val="24"/>
          <w:lang w:bidi="ar-SA"/>
        </w:rPr>
        <w:t> </w:t>
      </w:r>
      <w:hyperlink r:id="rId10" w:history="1">
        <w:r w:rsidRPr="001F1B08">
          <w:rPr>
            <w:rStyle w:val="Hiperveza"/>
            <w:rFonts w:ascii="Arial Narrow" w:hAnsi="Arial Narrow"/>
            <w:sz w:val="24"/>
            <w:szCs w:val="24"/>
            <w:lang w:bidi="ar-SA"/>
          </w:rPr>
          <w:t>https://www.azoo.hr/index.php?view=article&amp;id=5853&amp;naziv=pravilnici</w:t>
        </w:r>
      </w:hyperlink>
    </w:p>
    <w:p w:rsidR="001F1B08" w:rsidRPr="001F1B08" w:rsidRDefault="001F1B08" w:rsidP="001F1B08">
      <w:pPr>
        <w:pStyle w:val="StandardWeb"/>
        <w:shd w:val="clear" w:color="auto" w:fill="FFFFFF"/>
        <w:rPr>
          <w:rFonts w:ascii="Arial Narrow" w:eastAsia="Times New Roman" w:hAnsi="Arial Narrow" w:cs="Calibri"/>
          <w:color w:val="000000"/>
          <w:lang w:bidi="ar-SA"/>
        </w:rPr>
      </w:pPr>
    </w:p>
    <w:p w:rsidR="001F1B08" w:rsidRPr="001F1B08" w:rsidRDefault="001F1B08" w:rsidP="001F1B08">
      <w:pPr>
        <w:pStyle w:val="Tijeloteksta"/>
        <w:spacing w:before="1" w:line="276" w:lineRule="auto"/>
        <w:jc w:val="right"/>
        <w:rPr>
          <w:rFonts w:ascii="Arial Narrow" w:hAnsi="Arial Narrow" w:cstheme="minorHAnsi"/>
        </w:rPr>
      </w:pPr>
      <w:r w:rsidRPr="001F1B08">
        <w:rPr>
          <w:rFonts w:ascii="Arial Narrow" w:hAnsi="Arial Narrow" w:cs="Calibri"/>
        </w:rPr>
        <w:t xml:space="preserve">                                                                                                                                                    Povjerenstvo</w:t>
      </w:r>
    </w:p>
    <w:p w:rsidR="001F1B08" w:rsidRPr="001F1B08" w:rsidRDefault="001F1B08" w:rsidP="001F1B08">
      <w:pPr>
        <w:pStyle w:val="Default"/>
        <w:spacing w:line="276" w:lineRule="auto"/>
        <w:jc w:val="both"/>
        <w:rPr>
          <w:rFonts w:ascii="Arial Narrow" w:hAnsi="Arial Narrow" w:cstheme="minorHAnsi"/>
        </w:rPr>
      </w:pPr>
    </w:p>
    <w:sectPr w:rsidR="001F1B08" w:rsidRPr="001F1B08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E03"/>
    <w:multiLevelType w:val="hybridMultilevel"/>
    <w:tmpl w:val="538EEEB4"/>
    <w:lvl w:ilvl="0" w:tplc="041A9B6E">
      <w:start w:val="1"/>
      <w:numFmt w:val="decimal"/>
      <w:lvlText w:val="%1."/>
      <w:lvlJc w:val="left"/>
      <w:pPr>
        <w:ind w:left="541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hr-HR" w:eastAsia="hr-HR" w:bidi="hr-HR"/>
      </w:rPr>
    </w:lvl>
    <w:lvl w:ilvl="1" w:tplc="476E9362">
      <w:start w:val="1"/>
      <w:numFmt w:val="decimal"/>
      <w:lvlText w:val="%2."/>
      <w:lvlJc w:val="left"/>
      <w:pPr>
        <w:ind w:left="1092" w:hanging="269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hr-HR" w:eastAsia="hr-HR" w:bidi="hr-HR"/>
      </w:rPr>
    </w:lvl>
    <w:lvl w:ilvl="2" w:tplc="AF5600C4">
      <w:numFmt w:val="bullet"/>
      <w:lvlText w:val="•"/>
      <w:lvlJc w:val="left"/>
      <w:pPr>
        <w:ind w:left="2011" w:hanging="269"/>
      </w:pPr>
      <w:rPr>
        <w:rFonts w:hint="default"/>
        <w:lang w:val="hr-HR" w:eastAsia="hr-HR" w:bidi="hr-HR"/>
      </w:rPr>
    </w:lvl>
    <w:lvl w:ilvl="3" w:tplc="970E7E0A">
      <w:numFmt w:val="bullet"/>
      <w:lvlText w:val="•"/>
      <w:lvlJc w:val="left"/>
      <w:pPr>
        <w:ind w:left="2923" w:hanging="269"/>
      </w:pPr>
      <w:rPr>
        <w:rFonts w:hint="default"/>
        <w:lang w:val="hr-HR" w:eastAsia="hr-HR" w:bidi="hr-HR"/>
      </w:rPr>
    </w:lvl>
    <w:lvl w:ilvl="4" w:tplc="BD3666FA">
      <w:numFmt w:val="bullet"/>
      <w:lvlText w:val="•"/>
      <w:lvlJc w:val="left"/>
      <w:pPr>
        <w:ind w:left="3835" w:hanging="269"/>
      </w:pPr>
      <w:rPr>
        <w:rFonts w:hint="default"/>
        <w:lang w:val="hr-HR" w:eastAsia="hr-HR" w:bidi="hr-HR"/>
      </w:rPr>
    </w:lvl>
    <w:lvl w:ilvl="5" w:tplc="093C845C">
      <w:numFmt w:val="bullet"/>
      <w:lvlText w:val="•"/>
      <w:lvlJc w:val="left"/>
      <w:pPr>
        <w:ind w:left="4747" w:hanging="269"/>
      </w:pPr>
      <w:rPr>
        <w:rFonts w:hint="default"/>
        <w:lang w:val="hr-HR" w:eastAsia="hr-HR" w:bidi="hr-HR"/>
      </w:rPr>
    </w:lvl>
    <w:lvl w:ilvl="6" w:tplc="51BA9C42">
      <w:numFmt w:val="bullet"/>
      <w:lvlText w:val="•"/>
      <w:lvlJc w:val="left"/>
      <w:pPr>
        <w:ind w:left="5659" w:hanging="269"/>
      </w:pPr>
      <w:rPr>
        <w:rFonts w:hint="default"/>
        <w:lang w:val="hr-HR" w:eastAsia="hr-HR" w:bidi="hr-HR"/>
      </w:rPr>
    </w:lvl>
    <w:lvl w:ilvl="7" w:tplc="11B254F8">
      <w:numFmt w:val="bullet"/>
      <w:lvlText w:val="•"/>
      <w:lvlJc w:val="left"/>
      <w:pPr>
        <w:ind w:left="6570" w:hanging="269"/>
      </w:pPr>
      <w:rPr>
        <w:rFonts w:hint="default"/>
        <w:lang w:val="hr-HR" w:eastAsia="hr-HR" w:bidi="hr-HR"/>
      </w:rPr>
    </w:lvl>
    <w:lvl w:ilvl="8" w:tplc="290AC6A8">
      <w:numFmt w:val="bullet"/>
      <w:lvlText w:val="•"/>
      <w:lvlJc w:val="left"/>
      <w:pPr>
        <w:ind w:left="7482" w:hanging="269"/>
      </w:pPr>
      <w:rPr>
        <w:rFonts w:hint="default"/>
        <w:lang w:val="hr-HR" w:eastAsia="hr-HR" w:bidi="hr-HR"/>
      </w:rPr>
    </w:lvl>
  </w:abstractNum>
  <w:abstractNum w:abstractNumId="1" w15:restartNumberingAfterBreak="0">
    <w:nsid w:val="0A8D6C39"/>
    <w:multiLevelType w:val="hybridMultilevel"/>
    <w:tmpl w:val="8E56FE72"/>
    <w:lvl w:ilvl="0" w:tplc="DAAC7CAE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3" w:hanging="360"/>
      </w:pPr>
    </w:lvl>
    <w:lvl w:ilvl="2" w:tplc="041A001B" w:tentative="1">
      <w:start w:val="1"/>
      <w:numFmt w:val="lowerRoman"/>
      <w:lvlText w:val="%3."/>
      <w:lvlJc w:val="right"/>
      <w:pPr>
        <w:ind w:left="1983" w:hanging="180"/>
      </w:pPr>
    </w:lvl>
    <w:lvl w:ilvl="3" w:tplc="041A000F" w:tentative="1">
      <w:start w:val="1"/>
      <w:numFmt w:val="decimal"/>
      <w:lvlText w:val="%4."/>
      <w:lvlJc w:val="left"/>
      <w:pPr>
        <w:ind w:left="2703" w:hanging="360"/>
      </w:pPr>
    </w:lvl>
    <w:lvl w:ilvl="4" w:tplc="041A0019" w:tentative="1">
      <w:start w:val="1"/>
      <w:numFmt w:val="lowerLetter"/>
      <w:lvlText w:val="%5."/>
      <w:lvlJc w:val="left"/>
      <w:pPr>
        <w:ind w:left="3423" w:hanging="360"/>
      </w:pPr>
    </w:lvl>
    <w:lvl w:ilvl="5" w:tplc="041A001B" w:tentative="1">
      <w:start w:val="1"/>
      <w:numFmt w:val="lowerRoman"/>
      <w:lvlText w:val="%6."/>
      <w:lvlJc w:val="right"/>
      <w:pPr>
        <w:ind w:left="4143" w:hanging="180"/>
      </w:pPr>
    </w:lvl>
    <w:lvl w:ilvl="6" w:tplc="041A000F" w:tentative="1">
      <w:start w:val="1"/>
      <w:numFmt w:val="decimal"/>
      <w:lvlText w:val="%7."/>
      <w:lvlJc w:val="left"/>
      <w:pPr>
        <w:ind w:left="4863" w:hanging="360"/>
      </w:pPr>
    </w:lvl>
    <w:lvl w:ilvl="7" w:tplc="041A0019" w:tentative="1">
      <w:start w:val="1"/>
      <w:numFmt w:val="lowerLetter"/>
      <w:lvlText w:val="%8."/>
      <w:lvlJc w:val="left"/>
      <w:pPr>
        <w:ind w:left="5583" w:hanging="360"/>
      </w:pPr>
    </w:lvl>
    <w:lvl w:ilvl="8" w:tplc="041A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212B1C4F"/>
    <w:multiLevelType w:val="hybridMultilevel"/>
    <w:tmpl w:val="74AA2CB8"/>
    <w:lvl w:ilvl="0" w:tplc="F4AE374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5E61897"/>
    <w:multiLevelType w:val="hybridMultilevel"/>
    <w:tmpl w:val="9CC016DC"/>
    <w:lvl w:ilvl="0" w:tplc="389AD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6AAD"/>
    <w:multiLevelType w:val="multilevel"/>
    <w:tmpl w:val="7C44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84FDA"/>
    <w:multiLevelType w:val="hybridMultilevel"/>
    <w:tmpl w:val="7102C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2D67"/>
    <w:multiLevelType w:val="hybridMultilevel"/>
    <w:tmpl w:val="A4D0415E"/>
    <w:lvl w:ilvl="0" w:tplc="C414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FC2DAE"/>
    <w:multiLevelType w:val="hybridMultilevel"/>
    <w:tmpl w:val="74A09A1E"/>
    <w:lvl w:ilvl="0" w:tplc="041A000F">
      <w:start w:val="1"/>
      <w:numFmt w:val="decimal"/>
      <w:lvlText w:val="%1."/>
      <w:lvlJc w:val="left"/>
      <w:pPr>
        <w:ind w:left="920" w:hanging="360"/>
      </w:p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17"/>
    <w:rsid w:val="00020847"/>
    <w:rsid w:val="00026317"/>
    <w:rsid w:val="000A01B5"/>
    <w:rsid w:val="000A41D1"/>
    <w:rsid w:val="001D0A72"/>
    <w:rsid w:val="001F1B08"/>
    <w:rsid w:val="00294923"/>
    <w:rsid w:val="00340C68"/>
    <w:rsid w:val="00395AC6"/>
    <w:rsid w:val="003E3DAE"/>
    <w:rsid w:val="00467334"/>
    <w:rsid w:val="00515723"/>
    <w:rsid w:val="00527944"/>
    <w:rsid w:val="00596C8B"/>
    <w:rsid w:val="005F290A"/>
    <w:rsid w:val="00601D69"/>
    <w:rsid w:val="006A5AEB"/>
    <w:rsid w:val="007F107E"/>
    <w:rsid w:val="009B494E"/>
    <w:rsid w:val="009C256C"/>
    <w:rsid w:val="009D476C"/>
    <w:rsid w:val="00A03DF2"/>
    <w:rsid w:val="00A56B3E"/>
    <w:rsid w:val="00A74E7F"/>
    <w:rsid w:val="00A94421"/>
    <w:rsid w:val="00B63589"/>
    <w:rsid w:val="00B65C68"/>
    <w:rsid w:val="00C8060A"/>
    <w:rsid w:val="00D838A0"/>
    <w:rsid w:val="00D90FEC"/>
    <w:rsid w:val="00E230B9"/>
    <w:rsid w:val="00E83DFE"/>
    <w:rsid w:val="00EF751B"/>
    <w:rsid w:val="00F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222"/>
  <w15:docId w15:val="{B07E4A3A-E661-43E2-BEB1-8E08CCB7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541" w:hanging="358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107"/>
    </w:pPr>
  </w:style>
  <w:style w:type="paragraph" w:customStyle="1" w:styleId="Default">
    <w:name w:val="Default"/>
    <w:rsid w:val="00A944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1F1B08"/>
    <w:rPr>
      <w:color w:val="0000FF" w:themeColor="hyperlink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1B08"/>
    <w:rPr>
      <w:rFonts w:ascii="Arial" w:eastAsia="Arial" w:hAnsi="Arial" w:cs="Arial"/>
      <w:sz w:val="24"/>
      <w:szCs w:val="24"/>
      <w:lang w:val="hr-HR" w:eastAsia="hr-HR" w:bidi="hr-HR"/>
    </w:rPr>
  </w:style>
  <w:style w:type="paragraph" w:styleId="StandardWeb">
    <w:name w:val="Normal (Web)"/>
    <w:basedOn w:val="Normal"/>
    <w:uiPriority w:val="99"/>
    <w:unhideWhenUsed/>
    <w:rsid w:val="001F1B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istaknute-teme/odgoj-i-obrazovanje/nacionalni-kurikulum/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sdjalski-donjazel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ksdjalski-donjazelina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azoo.hr/index.php?view=article&amp;id=5853&amp;naziv=praviln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oo.hr/index.php?view=article&amp;id=5853&amp;naziv=pravilni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Lidija Smrndić</cp:lastModifiedBy>
  <cp:revision>2</cp:revision>
  <cp:lastPrinted>2020-09-10T18:28:00Z</cp:lastPrinted>
  <dcterms:created xsi:type="dcterms:W3CDTF">2020-09-11T11:57:00Z</dcterms:created>
  <dcterms:modified xsi:type="dcterms:W3CDTF">2020-09-11T11:57:00Z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2019-11-08T00:00:00Z</vt:filetime>
  </property>
</Properties>
</file>