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19" w:rsidRPr="0017675A" w:rsidRDefault="006E3F19" w:rsidP="006E3F19">
      <w:pPr>
        <w:spacing w:after="0" w:line="240" w:lineRule="exact"/>
        <w:rPr>
          <w:rFonts w:ascii="Arial" w:eastAsia="Arial" w:hAnsi="Arial" w:cs="Arial"/>
          <w:sz w:val="24"/>
          <w:szCs w:val="24"/>
          <w:lang w:eastAsia="hr-BA"/>
        </w:rPr>
      </w:pPr>
    </w:p>
    <w:p w:rsidR="001F30D5" w:rsidRPr="0017675A" w:rsidRDefault="001F30D5" w:rsidP="006E3F19">
      <w:pPr>
        <w:spacing w:after="25" w:line="240" w:lineRule="exact"/>
        <w:rPr>
          <w:rFonts w:ascii="Arial" w:eastAsia="Arial" w:hAnsi="Arial" w:cs="Arial"/>
          <w:sz w:val="24"/>
          <w:szCs w:val="24"/>
          <w:lang w:eastAsia="hr-BA"/>
        </w:rPr>
      </w:pP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KLASA:112-01/20-01/39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URBROJ:238-30-32-01-20-5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Donja Zelina,18.8.2020. godine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</w:p>
    <w:p w:rsidR="0017675A" w:rsidRPr="0017675A" w:rsidRDefault="0017675A" w:rsidP="0017675A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/>
          <w:bCs/>
          <w:color w:val="000000"/>
          <w:sz w:val="24"/>
          <w:szCs w:val="24"/>
          <w:lang w:eastAsia="hr-BA"/>
        </w:rPr>
        <w:t>POZIV NA TESTIRANJE</w:t>
      </w:r>
    </w:p>
    <w:p w:rsidR="0017675A" w:rsidRPr="0017675A" w:rsidRDefault="0017675A" w:rsidP="0017675A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hr-BA"/>
        </w:rPr>
      </w:pPr>
    </w:p>
    <w:p w:rsidR="0017675A" w:rsidRPr="0017675A" w:rsidRDefault="0017675A" w:rsidP="0017675A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/>
          <w:bCs/>
          <w:color w:val="000000"/>
          <w:sz w:val="24"/>
          <w:szCs w:val="24"/>
          <w:lang w:eastAsia="hr-BA"/>
        </w:rPr>
        <w:t>kandidata za natječaj za radno mjesto tajnika/tajnice na neodređeno puno radno vrijeme, 1 izvršitelj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 xml:space="preserve">Temeljem čl. 11. Pravilnika o načinu i postupku zapošljavanja u Osnovnoj školi Ksavera Šandora </w:t>
      </w:r>
      <w:proofErr w:type="spellStart"/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Đalskog</w:t>
      </w:r>
      <w:proofErr w:type="spellEnd"/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, Donja Zelina, Povjerenstvo za postupak vrednovanja kandidata upućuje poziv na testiranje kandidatima koji  ispunjavaju formalne uvjete natječaja za navedeno radno mjesto i koji su pravodobno dostavili potpunu i pravovaljanu dokumentaciju.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Razgovor s kandidatima (intervju)  za  radno mjesto tajnika/tajnice -1 izvršitelj na neodređeno puno radno  vrijeme će se obaviti u prostoru škole dana 21.8.2020. godine  s početkom u 10,00 sati, prema slijedećem rasporedu: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-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>u 10,00 sati za kandidatkinju Dolores Popijač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-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 xml:space="preserve">u 10,30 sati za kandidatkinju Anu </w:t>
      </w:r>
      <w:proofErr w:type="spellStart"/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Sesvečan</w:t>
      </w:r>
      <w:proofErr w:type="spellEnd"/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-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 xml:space="preserve">u 11,00 sati za kandidatkinju Josipu </w:t>
      </w:r>
      <w:proofErr w:type="spellStart"/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Verović</w:t>
      </w:r>
      <w:proofErr w:type="spellEnd"/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-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 xml:space="preserve">u 11,30 sati za kandidatkinju Sandru </w:t>
      </w:r>
      <w:proofErr w:type="spellStart"/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Klir</w:t>
      </w:r>
      <w:proofErr w:type="spellEnd"/>
    </w:p>
    <w:p w:rsidR="00D14FA6" w:rsidRDefault="00D14FA6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-          u 12,00 sati za kandidatkinju Petru Valentić Papak</w:t>
      </w:r>
    </w:p>
    <w:p w:rsidR="00D14FA6" w:rsidRPr="0017675A" w:rsidRDefault="00D14FA6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bookmarkStart w:id="0" w:name="_GoBack"/>
      <w:bookmarkEnd w:id="0"/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Za kandidata koji se ne odazove  pozivu na razgovor smatra se da je odustao od natječaja.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Đalskog</w:t>
      </w:r>
      <w:proofErr w:type="spellEnd"/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 xml:space="preserve"> te procjenjuje dodatna znanja i edukacije, dosadašnje radno iskustvo i postignuća.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/>
          <w:bCs/>
          <w:color w:val="000000"/>
          <w:sz w:val="24"/>
          <w:szCs w:val="24"/>
          <w:lang w:eastAsia="hr-BA"/>
        </w:rPr>
        <w:t xml:space="preserve"> Pravni i drugi izvori za pripremu kandidata su: 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-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>Zakon o odgoju i obrazovanju u osnovnoj i srednjoj školi (Narodne novine broj 87/08, 86/09, 92/10, 105/10, 90/11, 5/12, 16/12, 86/12, 126/12, 94/13, 152/14, 7/17, 68/18, 98/19 i 64/20)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-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>Zakon o općem upravnom postupku (NN 47/09)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-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>Pravilnik o djelokrugu rada tajnika te administrativno-tehničkim i pomoćnim poslovima koji se obavljaju u OŠ (NN 40/14)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-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>Uredba o uredskom poslovanju (NN7/09)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-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>Zakon o radu (NN93/14, 127/17)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-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>Temeljni kolektivni ugovor za službenike i namještenike u javnim službama ( NN 128/17,47/18,123/19 i 66/20)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-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>Kolektivni ugovor za zaposlenike u osnovnoškolskim ustanovama (NN51/18)</w:t>
      </w:r>
    </w:p>
    <w:p w:rsid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-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 xml:space="preserve">Statut OŠ Ksavera Šandora </w:t>
      </w:r>
      <w:proofErr w:type="spellStart"/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Đalskog</w:t>
      </w:r>
      <w:proofErr w:type="spellEnd"/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 xml:space="preserve"> (</w:t>
      </w:r>
      <w:hyperlink r:id="rId7" w:history="1">
        <w:r w:rsidRPr="007E5FB1">
          <w:rPr>
            <w:rStyle w:val="Hiperveza"/>
            <w:rFonts w:ascii="Arial" w:eastAsia="Arial" w:hAnsi="Arial" w:cs="Arial"/>
            <w:bCs/>
            <w:sz w:val="24"/>
            <w:szCs w:val="24"/>
            <w:lang w:eastAsia="hr-BA"/>
          </w:rPr>
          <w:t>http://www.os-ksdjalski-donjazelina.skole.hr</w:t>
        </w:r>
      </w:hyperlink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.)</w:t>
      </w:r>
    </w:p>
    <w:p w:rsid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-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 xml:space="preserve">Pravilnik o radu OŠ Ksavera Šandora </w:t>
      </w:r>
      <w:proofErr w:type="spellStart"/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Đalskog</w:t>
      </w:r>
      <w:proofErr w:type="spellEnd"/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 xml:space="preserve"> (http://os-ksdjalski-donjazelina.skole.hr/zip)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-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>Pravilnik o kriterijima za izricanje pedagoških mjera (NN 94/15, 3/17)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-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 xml:space="preserve">Pravilnik o provedbi postupka jednostavne nabave OŠ Ksavera Šandora </w:t>
      </w:r>
      <w:proofErr w:type="spellStart"/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Đalskog</w:t>
      </w:r>
      <w:proofErr w:type="spellEnd"/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 xml:space="preserve"> (http://os-ksdjalski-donjazelina.skole.hr/zip)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/>
          <w:bCs/>
          <w:color w:val="000000"/>
          <w:sz w:val="24"/>
          <w:szCs w:val="24"/>
          <w:lang w:eastAsia="hr-BA"/>
        </w:rPr>
        <w:t>Povjerenstvo: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1.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 xml:space="preserve">Lidija Smrndić, ravnateljica </w:t>
      </w:r>
    </w:p>
    <w:p w:rsidR="0017675A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2.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 xml:space="preserve">Danica </w:t>
      </w:r>
      <w:proofErr w:type="spellStart"/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Koščec</w:t>
      </w:r>
      <w:proofErr w:type="spellEnd"/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, tajnica</w:t>
      </w:r>
    </w:p>
    <w:p w:rsidR="00C2389D" w:rsidRPr="0017675A" w:rsidRDefault="0017675A" w:rsidP="0017675A">
      <w:pPr>
        <w:spacing w:after="0" w:line="240" w:lineRule="auto"/>
        <w:ind w:right="-20"/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</w:pP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3.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ab/>
        <w:t>Biserka Ivčin, voditeljica računovodst</w:t>
      </w:r>
      <w:r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v</w:t>
      </w:r>
      <w:r w:rsidRPr="0017675A">
        <w:rPr>
          <w:rFonts w:ascii="Arial" w:eastAsia="Arial" w:hAnsi="Arial" w:cs="Arial"/>
          <w:bCs/>
          <w:color w:val="000000"/>
          <w:sz w:val="24"/>
          <w:szCs w:val="24"/>
          <w:lang w:eastAsia="hr-BA"/>
        </w:rPr>
        <w:t>a</w:t>
      </w:r>
    </w:p>
    <w:sectPr w:rsidR="00C2389D" w:rsidRPr="0017675A" w:rsidSect="00320A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A4" w:rsidRDefault="008237A4" w:rsidP="006E3F19">
      <w:pPr>
        <w:spacing w:after="0" w:line="240" w:lineRule="auto"/>
      </w:pPr>
      <w:r>
        <w:separator/>
      </w:r>
    </w:p>
  </w:endnote>
  <w:endnote w:type="continuationSeparator" w:id="0">
    <w:p w:rsidR="008237A4" w:rsidRDefault="008237A4" w:rsidP="006E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A4" w:rsidRDefault="008237A4" w:rsidP="006E3F19">
      <w:pPr>
        <w:spacing w:after="0" w:line="240" w:lineRule="auto"/>
      </w:pPr>
      <w:r>
        <w:separator/>
      </w:r>
    </w:p>
  </w:footnote>
  <w:footnote w:type="continuationSeparator" w:id="0">
    <w:p w:rsidR="008237A4" w:rsidRDefault="008237A4" w:rsidP="006E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6F" w:rsidRPr="00320A6F" w:rsidRDefault="00320A6F" w:rsidP="00320A6F">
    <w:pPr>
      <w:tabs>
        <w:tab w:val="center" w:pos="4536"/>
        <w:tab w:val="right" w:pos="9072"/>
      </w:tabs>
      <w:spacing w:after="0" w:line="240" w:lineRule="auto"/>
      <w:ind w:left="1276"/>
      <w:rPr>
        <w:rFonts w:ascii="Calibri" w:eastAsia="Calibri" w:hAnsi="Calibri" w:cs="Times New Roman"/>
        <w:b/>
        <w:color w:val="C00000"/>
        <w:sz w:val="36"/>
        <w:szCs w:val="36"/>
        <w:u w:val="single"/>
        <w:lang w:val="hr-HR"/>
      </w:rPr>
    </w:pPr>
    <w:r w:rsidRPr="00320A6F">
      <w:rPr>
        <w:rFonts w:ascii="Calibri" w:eastAsia="Calibri" w:hAnsi="Calibri" w:cs="Times New Roman"/>
        <w:b/>
        <w:noProof/>
        <w:color w:val="C00000"/>
        <w:sz w:val="32"/>
        <w:szCs w:val="32"/>
        <w:lang w:val="hr-HR" w:eastAsia="hr-HR"/>
      </w:rPr>
      <w:drawing>
        <wp:anchor distT="0" distB="0" distL="114300" distR="114300" simplePos="0" relativeHeight="251659264" behindDoc="0" locked="0" layoutInCell="1" allowOverlap="1" wp14:anchorId="59D529A6" wp14:editId="61ABBCD0">
          <wp:simplePos x="0" y="0"/>
          <wp:positionH relativeFrom="margin">
            <wp:posOffset>-107315</wp:posOffset>
          </wp:positionH>
          <wp:positionV relativeFrom="paragraph">
            <wp:posOffset>-350520</wp:posOffset>
          </wp:positionV>
          <wp:extent cx="1272540" cy="1281378"/>
          <wp:effectExtent l="0" t="0" r="381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281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A6F">
      <w:rPr>
        <w:rFonts w:ascii="Calibri" w:eastAsia="Calibri" w:hAnsi="Calibri" w:cs="Times New Roman"/>
        <w:b/>
        <w:color w:val="C00000"/>
        <w:sz w:val="32"/>
        <w:szCs w:val="32"/>
        <w:lang w:val="hr-HR"/>
      </w:rPr>
      <w:t xml:space="preserve">     </w:t>
    </w:r>
    <w:r w:rsidRPr="00320A6F">
      <w:rPr>
        <w:rFonts w:ascii="Calibri" w:eastAsia="Calibri" w:hAnsi="Calibri" w:cs="Times New Roman"/>
        <w:b/>
        <w:color w:val="C00000"/>
        <w:sz w:val="32"/>
        <w:szCs w:val="32"/>
        <w:u w:val="single"/>
        <w:lang w:val="hr-HR"/>
      </w:rPr>
      <w:t xml:space="preserve">            </w:t>
    </w:r>
    <w:r w:rsidRPr="00320A6F">
      <w:rPr>
        <w:rFonts w:ascii="Calibri" w:eastAsia="Calibri" w:hAnsi="Calibri" w:cs="Times New Roman"/>
        <w:b/>
        <w:color w:val="C00000"/>
        <w:sz w:val="36"/>
        <w:szCs w:val="36"/>
        <w:u w:val="single"/>
        <w:lang w:val="hr-HR"/>
      </w:rPr>
      <w:t xml:space="preserve">OŠ Ksavera Šandora </w:t>
    </w:r>
    <w:proofErr w:type="spellStart"/>
    <w:r w:rsidRPr="00320A6F">
      <w:rPr>
        <w:rFonts w:ascii="Calibri" w:eastAsia="Calibri" w:hAnsi="Calibri" w:cs="Times New Roman"/>
        <w:b/>
        <w:color w:val="C00000"/>
        <w:sz w:val="36"/>
        <w:szCs w:val="36"/>
        <w:u w:val="single"/>
        <w:lang w:val="hr-HR"/>
      </w:rPr>
      <w:t>Đalskog</w:t>
    </w:r>
    <w:proofErr w:type="spellEnd"/>
    <w:r w:rsidRPr="00320A6F">
      <w:rPr>
        <w:rFonts w:ascii="Calibri" w:eastAsia="Calibri" w:hAnsi="Calibri" w:cs="Times New Roman"/>
        <w:b/>
        <w:color w:val="C00000"/>
        <w:sz w:val="36"/>
        <w:szCs w:val="36"/>
        <w:u w:val="single"/>
        <w:lang w:val="hr-HR"/>
      </w:rPr>
      <w:t>, Donja Zelina</w:t>
    </w:r>
  </w:p>
  <w:p w:rsidR="00320A6F" w:rsidRPr="00320A6F" w:rsidRDefault="00320A6F" w:rsidP="00320A6F">
    <w:pPr>
      <w:tabs>
        <w:tab w:val="center" w:pos="4536"/>
        <w:tab w:val="right" w:pos="9072"/>
      </w:tabs>
      <w:spacing w:after="0" w:line="240" w:lineRule="auto"/>
      <w:ind w:left="1276"/>
      <w:rPr>
        <w:rFonts w:ascii="Calibri" w:eastAsia="Calibri" w:hAnsi="Calibri" w:cs="Times New Roman"/>
        <w:lang w:val="hr-HR"/>
      </w:rPr>
    </w:pPr>
    <w:r w:rsidRPr="00320A6F">
      <w:rPr>
        <w:rFonts w:ascii="Calibri" w:eastAsia="Calibri" w:hAnsi="Calibri" w:cs="Times New Roman"/>
        <w:color w:val="C00000"/>
        <w:sz w:val="32"/>
        <w:szCs w:val="32"/>
        <w:lang w:val="hr-HR"/>
      </w:rPr>
      <w:t xml:space="preserve">                </w:t>
    </w:r>
    <w:r w:rsidRPr="00320A6F">
      <w:rPr>
        <w:rFonts w:ascii="Calibri" w:eastAsia="Calibri" w:hAnsi="Calibri" w:cs="Times New Roman"/>
        <w:sz w:val="32"/>
        <w:szCs w:val="32"/>
        <w:lang w:val="hr-HR"/>
      </w:rPr>
      <w:t xml:space="preserve"> </w:t>
    </w:r>
    <w:r w:rsidRPr="00320A6F">
      <w:rPr>
        <w:rFonts w:ascii="Calibri" w:eastAsia="Calibri" w:hAnsi="Calibri" w:cs="Times New Roman"/>
        <w:lang w:val="hr-HR"/>
      </w:rPr>
      <w:t xml:space="preserve">Dragutina </w:t>
    </w:r>
    <w:proofErr w:type="spellStart"/>
    <w:r w:rsidRPr="00320A6F">
      <w:rPr>
        <w:rFonts w:ascii="Calibri" w:eastAsia="Calibri" w:hAnsi="Calibri" w:cs="Times New Roman"/>
        <w:lang w:val="hr-HR"/>
      </w:rPr>
      <w:t>Stražimira</w:t>
    </w:r>
    <w:proofErr w:type="spellEnd"/>
    <w:r w:rsidRPr="00320A6F">
      <w:rPr>
        <w:rFonts w:ascii="Calibri" w:eastAsia="Calibri" w:hAnsi="Calibri" w:cs="Times New Roman"/>
        <w:lang w:val="hr-HR"/>
      </w:rPr>
      <w:t xml:space="preserve"> 24, 10382 Donja Zelina; tel.: telefon: 01/2065-019</w:t>
    </w:r>
  </w:p>
  <w:p w:rsidR="00320A6F" w:rsidRPr="00320A6F" w:rsidRDefault="00320A6F" w:rsidP="00320A6F">
    <w:pPr>
      <w:tabs>
        <w:tab w:val="center" w:pos="4536"/>
        <w:tab w:val="right" w:pos="9072"/>
      </w:tabs>
      <w:spacing w:after="0" w:line="240" w:lineRule="auto"/>
      <w:ind w:left="1276"/>
      <w:jc w:val="right"/>
      <w:rPr>
        <w:rFonts w:ascii="Calibri" w:eastAsia="Calibri" w:hAnsi="Calibri" w:cs="Times New Roman"/>
        <w:sz w:val="16"/>
        <w:szCs w:val="16"/>
        <w:lang w:val="hr-HR"/>
      </w:rPr>
    </w:pPr>
    <w:r w:rsidRPr="00320A6F">
      <w:rPr>
        <w:rFonts w:ascii="Calibri" w:eastAsia="Calibri" w:hAnsi="Calibri" w:cs="Times New Roman"/>
        <w:sz w:val="16"/>
        <w:szCs w:val="16"/>
        <w:lang w:val="hr-HR"/>
      </w:rPr>
      <w:t>e-mail: ured@os-ksdjalski-donjazelina.skole.hr</w:t>
    </w:r>
  </w:p>
  <w:p w:rsidR="006E3F19" w:rsidRPr="00320A6F" w:rsidRDefault="006E3F19" w:rsidP="00320A6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FC7"/>
    <w:multiLevelType w:val="hybridMultilevel"/>
    <w:tmpl w:val="4614D7BA"/>
    <w:lvl w:ilvl="0" w:tplc="61B4B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4ECE"/>
    <w:multiLevelType w:val="hybridMultilevel"/>
    <w:tmpl w:val="49EEBD20"/>
    <w:lvl w:ilvl="0" w:tplc="4A0AE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143A"/>
    <w:multiLevelType w:val="hybridMultilevel"/>
    <w:tmpl w:val="EF7C25C8"/>
    <w:lvl w:ilvl="0" w:tplc="10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7864"/>
    <w:multiLevelType w:val="hybridMultilevel"/>
    <w:tmpl w:val="EF7C25C8"/>
    <w:lvl w:ilvl="0" w:tplc="10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9"/>
    <w:rsid w:val="00014769"/>
    <w:rsid w:val="00024971"/>
    <w:rsid w:val="00092CFD"/>
    <w:rsid w:val="00123967"/>
    <w:rsid w:val="00125896"/>
    <w:rsid w:val="001437A8"/>
    <w:rsid w:val="001500F2"/>
    <w:rsid w:val="0017675A"/>
    <w:rsid w:val="001A780B"/>
    <w:rsid w:val="001B6733"/>
    <w:rsid w:val="001F30D5"/>
    <w:rsid w:val="0026667B"/>
    <w:rsid w:val="00297501"/>
    <w:rsid w:val="00311A26"/>
    <w:rsid w:val="00320A6F"/>
    <w:rsid w:val="003577EC"/>
    <w:rsid w:val="003D0317"/>
    <w:rsid w:val="00463A3D"/>
    <w:rsid w:val="0048163A"/>
    <w:rsid w:val="00547EC4"/>
    <w:rsid w:val="006545D9"/>
    <w:rsid w:val="00683140"/>
    <w:rsid w:val="00686ADA"/>
    <w:rsid w:val="006B5A15"/>
    <w:rsid w:val="006E3F19"/>
    <w:rsid w:val="006F57B1"/>
    <w:rsid w:val="00821674"/>
    <w:rsid w:val="008237A4"/>
    <w:rsid w:val="00852817"/>
    <w:rsid w:val="0089533C"/>
    <w:rsid w:val="00896061"/>
    <w:rsid w:val="009B561B"/>
    <w:rsid w:val="00A6602C"/>
    <w:rsid w:val="00AD0BD6"/>
    <w:rsid w:val="00AD1EDB"/>
    <w:rsid w:val="00B23384"/>
    <w:rsid w:val="00B34570"/>
    <w:rsid w:val="00B83306"/>
    <w:rsid w:val="00BB5795"/>
    <w:rsid w:val="00C2389D"/>
    <w:rsid w:val="00C60989"/>
    <w:rsid w:val="00C9412B"/>
    <w:rsid w:val="00C97A08"/>
    <w:rsid w:val="00CA32B7"/>
    <w:rsid w:val="00D14FA6"/>
    <w:rsid w:val="00D1553D"/>
    <w:rsid w:val="00D8200B"/>
    <w:rsid w:val="00E1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FDF6"/>
  <w15:docId w15:val="{FD281A8A-6E28-44E5-A0BC-350E5A58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3F19"/>
  </w:style>
  <w:style w:type="paragraph" w:styleId="Podnoje">
    <w:name w:val="footer"/>
    <w:basedOn w:val="Normal"/>
    <w:link w:val="PodnojeChar"/>
    <w:uiPriority w:val="99"/>
    <w:unhideWhenUsed/>
    <w:rsid w:val="006E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3F19"/>
  </w:style>
  <w:style w:type="paragraph" w:styleId="Odlomakpopisa">
    <w:name w:val="List Paragraph"/>
    <w:basedOn w:val="Normal"/>
    <w:uiPriority w:val="34"/>
    <w:qFormat/>
    <w:rsid w:val="00D820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A6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76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-ksdjalski-donjazelin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Lidija Smrndić</cp:lastModifiedBy>
  <cp:revision>3</cp:revision>
  <cp:lastPrinted>2020-03-20T10:24:00Z</cp:lastPrinted>
  <dcterms:created xsi:type="dcterms:W3CDTF">2020-08-18T12:06:00Z</dcterms:created>
  <dcterms:modified xsi:type="dcterms:W3CDTF">2020-08-19T09:26:00Z</dcterms:modified>
</cp:coreProperties>
</file>